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70A7" w14:textId="21A827C5" w:rsidR="00F33E02" w:rsidRPr="00A00399" w:rsidRDefault="00F33E02" w:rsidP="00F33E02">
      <w:pPr>
        <w:jc w:val="center"/>
        <w:rPr>
          <w:u w:val="single"/>
        </w:rPr>
      </w:pPr>
      <w:r w:rsidRPr="00A00399">
        <w:rPr>
          <w:u w:val="single"/>
        </w:rPr>
        <w:t xml:space="preserve">Minutes of </w:t>
      </w:r>
      <w:r w:rsidR="00831FCA">
        <w:rPr>
          <w:u w:val="single"/>
        </w:rPr>
        <w:t>April 7, 2022</w:t>
      </w:r>
      <w:r w:rsidR="00E040FA">
        <w:rPr>
          <w:u w:val="single"/>
        </w:rPr>
        <w:t>,</w:t>
      </w:r>
      <w:r w:rsidRPr="00A00399">
        <w:rPr>
          <w:u w:val="single"/>
        </w:rPr>
        <w:t xml:space="preserve"> Meeting of the Vermont Labor Relations Board</w:t>
      </w:r>
    </w:p>
    <w:p w14:paraId="33719EF8" w14:textId="77777777" w:rsidR="00F33E02" w:rsidRPr="00A00399" w:rsidRDefault="00F33E02" w:rsidP="00F33E02"/>
    <w:p w14:paraId="72C26662" w14:textId="125215E6" w:rsidR="006E6276" w:rsidRDefault="006E6276" w:rsidP="006E6276">
      <w:r>
        <w:t xml:space="preserve">The Vermont Labor Relations Board conducted a </w:t>
      </w:r>
      <w:r w:rsidR="0091379D">
        <w:t xml:space="preserve">hybrid </w:t>
      </w:r>
      <w:r>
        <w:t xml:space="preserve">meeting via Microsoft Teams of the entire Board on </w:t>
      </w:r>
      <w:r w:rsidR="00831FCA">
        <w:t>April 7</w:t>
      </w:r>
      <w:r>
        <w:t>, 202</w:t>
      </w:r>
      <w:r w:rsidR="00CC1B17">
        <w:t>2</w:t>
      </w:r>
      <w:r>
        <w:t xml:space="preserve">, beginning at 9:00 a.m.  </w:t>
      </w:r>
      <w:r w:rsidR="00317AB7">
        <w:t xml:space="preserve">Present in the VLRB hearing room at room </w:t>
      </w:r>
      <w:r w:rsidR="00240D6E">
        <w:t>3</w:t>
      </w:r>
      <w:r w:rsidR="00317AB7">
        <w:t xml:space="preserve">15, 6 Baldwin Street were </w:t>
      </w:r>
      <w:r w:rsidR="005021B8">
        <w:t xml:space="preserve">Board </w:t>
      </w:r>
      <w:r w:rsidR="00317AB7">
        <w:t>Chair</w:t>
      </w:r>
      <w:r w:rsidR="005021B8">
        <w:t xml:space="preserve"> Richard Park</w:t>
      </w:r>
      <w:r w:rsidR="00317AB7">
        <w:t xml:space="preserve"> and Board Members </w:t>
      </w:r>
      <w:r w:rsidR="005021B8">
        <w:t>David Boulanger and Karen Saudek</w:t>
      </w:r>
      <w:r w:rsidR="00317AB7">
        <w:t xml:space="preserve">.  Also present in the room were Executive Director Judith Dillon and Clerk Melinda Moz-Knight.  Present through Microsoft Teams were Board Members Roger Donegan, Robert Greemore, and Alan Willard.  </w:t>
      </w:r>
    </w:p>
    <w:p w14:paraId="3D51B2C0" w14:textId="6F5AEFFF" w:rsidR="00C77CAE" w:rsidRDefault="00C77CAE" w:rsidP="006E6276">
      <w:pPr>
        <w:rPr>
          <w:u w:val="single"/>
        </w:rPr>
      </w:pPr>
    </w:p>
    <w:p w14:paraId="0EB60858" w14:textId="2FBF880E" w:rsidR="00C77CAE" w:rsidRDefault="00FC3FF3" w:rsidP="006E6276">
      <w:pPr>
        <w:rPr>
          <w:u w:val="single"/>
        </w:rPr>
      </w:pPr>
      <w:r>
        <w:rPr>
          <w:u w:val="single"/>
        </w:rPr>
        <w:t xml:space="preserve">Review Hearing Policy </w:t>
      </w:r>
      <w:proofErr w:type="gramStart"/>
      <w:r w:rsidR="00F44558">
        <w:rPr>
          <w:u w:val="single"/>
        </w:rPr>
        <w:t>in</w:t>
      </w:r>
      <w:r>
        <w:rPr>
          <w:u w:val="single"/>
        </w:rPr>
        <w:t xml:space="preserve"> Light of</w:t>
      </w:r>
      <w:proofErr w:type="gramEnd"/>
      <w:r>
        <w:rPr>
          <w:u w:val="single"/>
        </w:rPr>
        <w:t xml:space="preserve"> COVID-19</w:t>
      </w:r>
    </w:p>
    <w:p w14:paraId="61B8EA00" w14:textId="0DF5EA01" w:rsidR="00C77CAE" w:rsidRDefault="00C77CAE" w:rsidP="006E6276">
      <w:pPr>
        <w:rPr>
          <w:u w:val="single"/>
        </w:rPr>
      </w:pPr>
    </w:p>
    <w:p w14:paraId="2E1EE056" w14:textId="79DE1934" w:rsidR="00C77CAE" w:rsidRPr="00C77CAE" w:rsidRDefault="00C77CAE" w:rsidP="006E6276">
      <w:r>
        <w:t xml:space="preserve">The Board </w:t>
      </w:r>
      <w:r w:rsidR="00113890">
        <w:t xml:space="preserve">reviewed the changing policies regarding mitigation of COVID-19 of other tribunals and public bodies including the Vermont Judiciary, Vermont Public Utility Commission, Vermont Legislature, and Vermont Department of Human Resource.  The Board decided to begin holding in-person hearings.  The Board also decided, however, that </w:t>
      </w:r>
      <w:r w:rsidR="00065708">
        <w:t>if both parties wanted a virtual hearing</w:t>
      </w:r>
      <w:r w:rsidR="00113890">
        <w:t xml:space="preserve">, the hearing would be virtual.  </w:t>
      </w:r>
      <w:r w:rsidR="00C16280">
        <w:t xml:space="preserve">If the parties disagreed, </w:t>
      </w:r>
      <w:r w:rsidR="00102F93">
        <w:t>then</w:t>
      </w:r>
      <w:r w:rsidR="00C16280">
        <w:t xml:space="preserve"> the default would be to hold the </w:t>
      </w:r>
      <w:r w:rsidR="00102F93">
        <w:t>hearing</w:t>
      </w:r>
      <w:r w:rsidR="00C16280">
        <w:t xml:space="preserve"> in person with parties and witnesses having the opportunity to </w:t>
      </w:r>
      <w:r w:rsidR="00855D61">
        <w:t xml:space="preserve">participate remotely.  </w:t>
      </w:r>
      <w:r w:rsidR="00102F93">
        <w:t xml:space="preserve">A Microsoft TEAMS link would be provided </w:t>
      </w:r>
      <w:r w:rsidR="00113890">
        <w:t xml:space="preserve">for all hearings to facilitate remote participation and to allow ease of public access.  </w:t>
      </w:r>
      <w:r w:rsidR="00102F93">
        <w:t xml:space="preserve">  </w:t>
      </w:r>
    </w:p>
    <w:p w14:paraId="6B2E6EBB" w14:textId="77777777" w:rsidR="00C77CAE" w:rsidRDefault="00C77CAE" w:rsidP="006E6276">
      <w:pPr>
        <w:rPr>
          <w:u w:val="single"/>
        </w:rPr>
      </w:pPr>
    </w:p>
    <w:p w14:paraId="054431D8" w14:textId="7DB1A4A3" w:rsidR="00E20AEB" w:rsidRDefault="005547D6" w:rsidP="006E6276">
      <w:pPr>
        <w:rPr>
          <w:u w:val="single"/>
        </w:rPr>
      </w:pPr>
      <w:r>
        <w:rPr>
          <w:u w:val="single"/>
        </w:rPr>
        <w:t>Board Meeting Minutes</w:t>
      </w:r>
    </w:p>
    <w:p w14:paraId="3A90450F" w14:textId="77777777" w:rsidR="005A2D49" w:rsidRDefault="005A2D49" w:rsidP="006E6276"/>
    <w:p w14:paraId="11D9BA8B" w14:textId="2117E140" w:rsidR="00E20AEB" w:rsidRPr="00E20AEB" w:rsidRDefault="00113890" w:rsidP="006E6276">
      <w:r>
        <w:t xml:space="preserve">Executive Director </w:t>
      </w:r>
      <w:r w:rsidR="00927788">
        <w:t xml:space="preserve">Dillon discussed the </w:t>
      </w:r>
      <w:r w:rsidR="00D460B1">
        <w:t>procedure for approving Board meeting minutes.  In the future a draft of the minutes will be posted on the website</w:t>
      </w:r>
      <w:r>
        <w:t xml:space="preserve"> after the Board meeting.  The meeting minutes will be provided to the Board members.  At the next meeting the first order of business will be review and approval of minutes.  The minutes as adopted will be placed on the website and the draft minutes removed.  </w:t>
      </w:r>
      <w:r w:rsidR="00DD770A">
        <w:t xml:space="preserve">  </w:t>
      </w:r>
    </w:p>
    <w:p w14:paraId="42A7AC0F" w14:textId="35808242" w:rsidR="00224E5D" w:rsidRDefault="00224E5D" w:rsidP="00F33E02"/>
    <w:p w14:paraId="1E11EA68" w14:textId="729C329B" w:rsidR="00224E5D" w:rsidRDefault="002E0522" w:rsidP="00F33E02">
      <w:pPr>
        <w:rPr>
          <w:u w:val="single"/>
        </w:rPr>
      </w:pPr>
      <w:r>
        <w:rPr>
          <w:u w:val="single"/>
        </w:rPr>
        <w:t xml:space="preserve">Possible Topics for Future Board </w:t>
      </w:r>
      <w:r w:rsidR="0026588F">
        <w:rPr>
          <w:u w:val="single"/>
        </w:rPr>
        <w:t>Training</w:t>
      </w:r>
    </w:p>
    <w:p w14:paraId="32464D43" w14:textId="4E0ED84F" w:rsidR="00277B2C" w:rsidRDefault="00277B2C" w:rsidP="00F33E02">
      <w:pPr>
        <w:rPr>
          <w:u w:val="single"/>
        </w:rPr>
      </w:pPr>
    </w:p>
    <w:p w14:paraId="2A8D27CA" w14:textId="4E078A52" w:rsidR="00277B2C" w:rsidRPr="00277B2C" w:rsidRDefault="00277B2C" w:rsidP="00F33E02">
      <w:r>
        <w:t xml:space="preserve">The </w:t>
      </w:r>
      <w:r w:rsidR="001F2B38">
        <w:t xml:space="preserve">idea of having full day Board meetings </w:t>
      </w:r>
      <w:r w:rsidR="00E339BE">
        <w:t xml:space="preserve">to include afternoon trainings was discussed.  Future topics for trainings included hearsay, direct and cross-examination of witnesses, burden shifting in discrimination cases, and best evidence.  </w:t>
      </w:r>
      <w:r w:rsidR="00947C32">
        <w:t xml:space="preserve">Board members will e-mail </w:t>
      </w:r>
      <w:r w:rsidR="00E339BE">
        <w:t xml:space="preserve">Executive Director </w:t>
      </w:r>
      <w:r w:rsidR="00947C32">
        <w:t xml:space="preserve">Dillon with other ideas.  </w:t>
      </w:r>
      <w:r w:rsidR="00E339BE">
        <w:t>The next Board meeting will include an afternoon training on presentation of witnesses, best evidence, and possibly hearsay.</w:t>
      </w:r>
    </w:p>
    <w:p w14:paraId="62AF2B90" w14:textId="75271D7C" w:rsidR="00116D9A" w:rsidRDefault="00116D9A" w:rsidP="00F33E02"/>
    <w:p w14:paraId="2142D7A9" w14:textId="0EB1D1F7" w:rsidR="00116D9A" w:rsidRDefault="00AC5F8B" w:rsidP="00116D9A">
      <w:pPr>
        <w:rPr>
          <w:u w:val="single"/>
        </w:rPr>
      </w:pPr>
      <w:r>
        <w:rPr>
          <w:u w:val="single"/>
        </w:rPr>
        <w:t>VLRB Budget Update</w:t>
      </w:r>
    </w:p>
    <w:p w14:paraId="13E7986E" w14:textId="77777777" w:rsidR="001458D2" w:rsidRDefault="001458D2" w:rsidP="00116D9A">
      <w:pPr>
        <w:rPr>
          <w:u w:val="single"/>
        </w:rPr>
      </w:pPr>
    </w:p>
    <w:p w14:paraId="515D9BB7" w14:textId="32B8B5C3" w:rsidR="001458D2" w:rsidRPr="001458D2" w:rsidRDefault="00E339BE" w:rsidP="00116D9A">
      <w:r>
        <w:t xml:space="preserve">Clerk </w:t>
      </w:r>
      <w:r w:rsidR="005A7B35">
        <w:t xml:space="preserve">Moz-Knight </w:t>
      </w:r>
      <w:r w:rsidR="009342DD">
        <w:t xml:space="preserve">told the Board that we were in good financial standing for fiscal year 22.  </w:t>
      </w:r>
      <w:r w:rsidR="005A7B35">
        <w:t xml:space="preserve">Our large yearly costs have been paid and </w:t>
      </w:r>
      <w:r w:rsidR="00515FE7">
        <w:t>we are waiting for the next round of invoices for our monthly costs</w:t>
      </w:r>
      <w:r w:rsidR="005A7B35">
        <w:t xml:space="preserve">.  </w:t>
      </w:r>
    </w:p>
    <w:p w14:paraId="3884F8E5" w14:textId="77777777" w:rsidR="00CC1B17" w:rsidRDefault="00CC1B17" w:rsidP="00116D9A">
      <w:pPr>
        <w:rPr>
          <w:u w:val="single"/>
        </w:rPr>
      </w:pPr>
    </w:p>
    <w:p w14:paraId="2F88BFB7" w14:textId="77777777" w:rsidR="00AA02F5" w:rsidRDefault="00AA02F5" w:rsidP="00116D9A">
      <w:pPr>
        <w:rPr>
          <w:u w:val="single"/>
        </w:rPr>
      </w:pPr>
    </w:p>
    <w:p w14:paraId="3B294457" w14:textId="77777777" w:rsidR="00AA02F5" w:rsidRDefault="00AA02F5" w:rsidP="00116D9A">
      <w:pPr>
        <w:rPr>
          <w:u w:val="single"/>
        </w:rPr>
      </w:pPr>
    </w:p>
    <w:p w14:paraId="7308341E" w14:textId="77777777" w:rsidR="00AA02F5" w:rsidRDefault="00AA02F5" w:rsidP="00116D9A">
      <w:pPr>
        <w:rPr>
          <w:u w:val="single"/>
        </w:rPr>
      </w:pPr>
    </w:p>
    <w:p w14:paraId="319416CD" w14:textId="77777777" w:rsidR="00AA02F5" w:rsidRDefault="00AA02F5" w:rsidP="00116D9A">
      <w:pPr>
        <w:rPr>
          <w:u w:val="single"/>
        </w:rPr>
      </w:pPr>
    </w:p>
    <w:p w14:paraId="0CDD1193" w14:textId="1CC44B93" w:rsidR="00AC637D" w:rsidRDefault="00AC637D" w:rsidP="00116D9A">
      <w:pPr>
        <w:rPr>
          <w:u w:val="single"/>
        </w:rPr>
      </w:pPr>
      <w:r>
        <w:rPr>
          <w:u w:val="single"/>
        </w:rPr>
        <w:lastRenderedPageBreak/>
        <w:t>Case</w:t>
      </w:r>
      <w:r w:rsidR="00672E19">
        <w:rPr>
          <w:u w:val="single"/>
        </w:rPr>
        <w:t xml:space="preserve"> Update/Case Status Report</w:t>
      </w:r>
    </w:p>
    <w:p w14:paraId="0ACFD89B" w14:textId="62B568EE" w:rsidR="00D10BC8" w:rsidRDefault="00D10BC8" w:rsidP="00116D9A">
      <w:pPr>
        <w:rPr>
          <w:u w:val="single"/>
        </w:rPr>
      </w:pPr>
    </w:p>
    <w:p w14:paraId="3E639C4B" w14:textId="7321DB8B" w:rsidR="00D10BC8" w:rsidRPr="006772E7" w:rsidRDefault="003C1AF8" w:rsidP="00D10BC8">
      <w:r>
        <w:t xml:space="preserve">We have </w:t>
      </w:r>
      <w:r w:rsidR="009248CC">
        <w:t>thirty-six</w:t>
      </w:r>
      <w:r>
        <w:t xml:space="preserve"> open cases.  </w:t>
      </w:r>
      <w:r w:rsidR="00023BA9">
        <w:t xml:space="preserve">Fourteen </w:t>
      </w:r>
      <w:r>
        <w:t xml:space="preserve">of </w:t>
      </w:r>
      <w:r w:rsidR="009A389B">
        <w:t>the open cases</w:t>
      </w:r>
      <w:r>
        <w:t xml:space="preserve"> have been filed since the last Board meeti</w:t>
      </w:r>
      <w:r w:rsidR="00023BA9">
        <w:t>ng in January.</w:t>
      </w:r>
      <w:r w:rsidR="009A389B">
        <w:t xml:space="preserve"> </w:t>
      </w:r>
      <w:r w:rsidR="00BD78E3">
        <w:t>We have</w:t>
      </w:r>
      <w:r w:rsidR="000F2679">
        <w:t xml:space="preserve"> </w:t>
      </w:r>
      <w:r w:rsidR="009D3B5C">
        <w:t>three</w:t>
      </w:r>
      <w:r w:rsidR="00BD78E3">
        <w:t xml:space="preserve"> </w:t>
      </w:r>
      <w:r w:rsidR="000F2679">
        <w:t>election petitions</w:t>
      </w:r>
      <w:r w:rsidR="00BD78E3">
        <w:t xml:space="preserve">, </w:t>
      </w:r>
      <w:r w:rsidR="00251353">
        <w:t>ten</w:t>
      </w:r>
      <w:r w:rsidR="00BD78E3">
        <w:t xml:space="preserve"> </w:t>
      </w:r>
      <w:r w:rsidR="000F2679">
        <w:t>u</w:t>
      </w:r>
      <w:r w:rsidR="00BD78E3">
        <w:t xml:space="preserve">nfair </w:t>
      </w:r>
      <w:r w:rsidR="000F2679">
        <w:t>l</w:t>
      </w:r>
      <w:r w:rsidR="00BD78E3">
        <w:t xml:space="preserve">abor </w:t>
      </w:r>
      <w:r w:rsidR="000F2679">
        <w:t>p</w:t>
      </w:r>
      <w:r w:rsidR="00BD78E3">
        <w:t xml:space="preserve">ractice </w:t>
      </w:r>
      <w:r w:rsidR="000F2679">
        <w:t>c</w:t>
      </w:r>
      <w:r w:rsidR="00BD78E3">
        <w:t xml:space="preserve">ases, and </w:t>
      </w:r>
      <w:r w:rsidR="00E34B83">
        <w:t xml:space="preserve">twenty-three </w:t>
      </w:r>
      <w:r w:rsidR="000F2679">
        <w:t>g</w:t>
      </w:r>
      <w:r w:rsidR="00BD78E3">
        <w:t xml:space="preserve">rievances.  </w:t>
      </w:r>
    </w:p>
    <w:p w14:paraId="58BD918D" w14:textId="77777777" w:rsidR="00E34B83" w:rsidRDefault="00E34B83" w:rsidP="00F33E02">
      <w:pPr>
        <w:rPr>
          <w:u w:val="single"/>
        </w:rPr>
      </w:pPr>
    </w:p>
    <w:p w14:paraId="10511A94" w14:textId="2F0E757A" w:rsidR="00F33E02" w:rsidRDefault="00F33E02" w:rsidP="00F33E02">
      <w:pPr>
        <w:rPr>
          <w:u w:val="single"/>
        </w:rPr>
      </w:pPr>
      <w:r w:rsidRPr="00A00399">
        <w:rPr>
          <w:u w:val="single"/>
        </w:rPr>
        <w:t xml:space="preserve">Board </w:t>
      </w:r>
      <w:r w:rsidR="007518AB">
        <w:rPr>
          <w:u w:val="single"/>
        </w:rPr>
        <w:t xml:space="preserve">Member </w:t>
      </w:r>
      <w:r w:rsidRPr="00A00399">
        <w:rPr>
          <w:u w:val="single"/>
        </w:rPr>
        <w:t>Assignments</w:t>
      </w:r>
      <w:r w:rsidR="007518AB">
        <w:rPr>
          <w:u w:val="single"/>
        </w:rPr>
        <w:t xml:space="preserve"> for Hearings</w:t>
      </w:r>
    </w:p>
    <w:p w14:paraId="5222B8C2" w14:textId="77777777" w:rsidR="00E34B83" w:rsidRDefault="00E34B83" w:rsidP="00F33E02">
      <w:pPr>
        <w:rPr>
          <w:u w:val="single"/>
        </w:rPr>
      </w:pPr>
    </w:p>
    <w:p w14:paraId="1BCC0E33" w14:textId="2FDA6701" w:rsidR="00E34B83" w:rsidRDefault="003522BF" w:rsidP="00F33E02">
      <w:r>
        <w:t xml:space="preserve">July 28: </w:t>
      </w:r>
      <w:r w:rsidR="00310D8A">
        <w:t>Park, Saudek, Boulanger</w:t>
      </w:r>
    </w:p>
    <w:p w14:paraId="06537B91" w14:textId="44D1E4EB" w:rsidR="00310D8A" w:rsidRDefault="00310D8A" w:rsidP="00F33E02">
      <w:r>
        <w:t>August 4: Park, Willard, Donegan</w:t>
      </w:r>
    </w:p>
    <w:p w14:paraId="3A4D81FA" w14:textId="1C1AB173" w:rsidR="00681860" w:rsidRDefault="00681860" w:rsidP="00F33E02">
      <w:r>
        <w:t>August 18: Greemore, Saudek, Boulanger</w:t>
      </w:r>
    </w:p>
    <w:p w14:paraId="3AFB5C52" w14:textId="4520F028" w:rsidR="00681860" w:rsidRDefault="00681860" w:rsidP="00F33E02">
      <w:r>
        <w:t>September 1: Park, Willard, Donegan</w:t>
      </w:r>
    </w:p>
    <w:p w14:paraId="67C1D725" w14:textId="5C5D2E5B" w:rsidR="00681860" w:rsidRDefault="00AC075C" w:rsidP="00F33E02">
      <w:r>
        <w:t>September 8: Greemore, Willard, Boulanger</w:t>
      </w:r>
    </w:p>
    <w:p w14:paraId="07DC0A9F" w14:textId="1CA7030D" w:rsidR="00AC075C" w:rsidRDefault="00AC075C" w:rsidP="00F33E02">
      <w:r>
        <w:t xml:space="preserve">September 15: </w:t>
      </w:r>
      <w:r w:rsidR="00134B71">
        <w:t>Park, Willard, Donegan</w:t>
      </w:r>
    </w:p>
    <w:p w14:paraId="265A5414" w14:textId="66C5506D" w:rsidR="00134B71" w:rsidRDefault="00134B71" w:rsidP="00F33E02">
      <w:r>
        <w:t xml:space="preserve">September </w:t>
      </w:r>
      <w:r w:rsidR="001A43D5">
        <w:t>22: Greemore, Saudek, Boulanger</w:t>
      </w:r>
    </w:p>
    <w:p w14:paraId="56DE5B29" w14:textId="7F03A1AA" w:rsidR="001A43D5" w:rsidRDefault="001A43D5" w:rsidP="00F33E02">
      <w:r>
        <w:t>September 29: Park, Saudek, Donegan</w:t>
      </w:r>
    </w:p>
    <w:p w14:paraId="3270E8CA" w14:textId="4AD47C69" w:rsidR="001A43D5" w:rsidRDefault="001A43D5" w:rsidP="00F33E02">
      <w:r>
        <w:t>October 13: Greemore, Willard, Boulanger</w:t>
      </w:r>
    </w:p>
    <w:p w14:paraId="550BC9A0" w14:textId="2169A719" w:rsidR="001A43D5" w:rsidRDefault="001A43D5" w:rsidP="00F33E02">
      <w:r>
        <w:t>October 20: Greemore, Saudek, Donegan</w:t>
      </w:r>
    </w:p>
    <w:p w14:paraId="3B966B73" w14:textId="03259B42" w:rsidR="001A43D5" w:rsidRDefault="00215227" w:rsidP="00F33E02">
      <w:r>
        <w:t>October 27: Park, Willard, Boulanger</w:t>
      </w:r>
    </w:p>
    <w:p w14:paraId="5EEE334B" w14:textId="7332BFBA" w:rsidR="00410222" w:rsidRDefault="00410222" w:rsidP="00F33E02"/>
    <w:p w14:paraId="7CF22998" w14:textId="6F41CC3A" w:rsidR="00410222" w:rsidRDefault="00410222" w:rsidP="00F33E02">
      <w:r>
        <w:t xml:space="preserve">The next full Board meeting will be on </w:t>
      </w:r>
      <w:r w:rsidR="009E59E7">
        <w:t>July 21</w:t>
      </w:r>
      <w:r w:rsidR="00ED3210">
        <w:t xml:space="preserve">, </w:t>
      </w:r>
      <w:r w:rsidR="00E569A5">
        <w:t>2022.</w:t>
      </w:r>
      <w:r w:rsidR="009F729D">
        <w:t xml:space="preserve">  </w:t>
      </w:r>
    </w:p>
    <w:p w14:paraId="604D8074" w14:textId="77777777" w:rsidR="00F33E02" w:rsidRPr="00A00399" w:rsidRDefault="00F33E02" w:rsidP="00F33E02"/>
    <w:p w14:paraId="329CAE7B" w14:textId="77777777" w:rsidR="003570BC" w:rsidRDefault="00F33E02" w:rsidP="00F33E02">
      <w:r w:rsidRPr="00A00399">
        <w:t>The public meeti</w:t>
      </w:r>
      <w:r w:rsidR="0031244B">
        <w:t xml:space="preserve">ng adjourned at approximately </w:t>
      </w:r>
      <w:r w:rsidR="008546D1">
        <w:t>noon.</w:t>
      </w:r>
    </w:p>
    <w:p w14:paraId="5394E447" w14:textId="77777777" w:rsidR="003570BC" w:rsidRDefault="003570BC" w:rsidP="00F33E02"/>
    <w:p w14:paraId="64A63267" w14:textId="32023A21" w:rsidR="003570BC" w:rsidRDefault="003570BC" w:rsidP="003570BC">
      <w:r>
        <w:t>April 11, 2022</w:t>
      </w:r>
      <w:r w:rsidR="00F33E02" w:rsidRPr="00A00399">
        <w:br/>
      </w:r>
    </w:p>
    <w:p w14:paraId="6E0F135E" w14:textId="70BABF3B" w:rsidR="00256AF0" w:rsidRDefault="0044796E" w:rsidP="003570BC">
      <w:pPr>
        <w:ind w:left="5040" w:firstLine="720"/>
      </w:pPr>
      <w:r>
        <w:t>Respectfully Submitted</w:t>
      </w:r>
      <w:r w:rsidR="00255267">
        <w:tab/>
      </w:r>
    </w:p>
    <w:p w14:paraId="5366ECDE" w14:textId="77777777" w:rsidR="00256AF0" w:rsidRDefault="00256AF0" w:rsidP="003570BC">
      <w:pPr>
        <w:ind w:left="5040" w:firstLine="720"/>
        <w:rPr>
          <w:u w:val="single"/>
        </w:rPr>
      </w:pPr>
      <w:r>
        <w:rPr>
          <w:u w:val="single"/>
        </w:rPr>
        <w:t>/s/ Melinda Moz-Knight</w:t>
      </w:r>
    </w:p>
    <w:p w14:paraId="2414BDFB" w14:textId="173A974C" w:rsidR="00670838" w:rsidRDefault="00670838" w:rsidP="00670838">
      <w:pPr>
        <w:jc w:val="both"/>
        <w:rPr>
          <w:u w:val="single"/>
        </w:rPr>
      </w:pPr>
    </w:p>
    <w:p w14:paraId="1D46400D" w14:textId="77777777" w:rsidR="00670838" w:rsidRDefault="00670838" w:rsidP="00670838">
      <w:pPr>
        <w:jc w:val="both"/>
        <w:rPr>
          <w:u w:val="single"/>
        </w:rPr>
      </w:pPr>
    </w:p>
    <w:p w14:paraId="3813A5F0" w14:textId="1A353B0A" w:rsidR="00670838" w:rsidRPr="00366A79" w:rsidRDefault="00366A79" w:rsidP="00670838">
      <w:pPr>
        <w:jc w:val="both"/>
      </w:pPr>
      <w:r w:rsidRPr="00366A79">
        <w:t xml:space="preserve">Draft minutes of this meeting were approved on August 18, 2022.  </w:t>
      </w:r>
    </w:p>
    <w:p w14:paraId="2E99D3E5" w14:textId="77777777" w:rsidR="00164799" w:rsidRPr="00366A79" w:rsidRDefault="00164799"/>
    <w:sectPr w:rsidR="00164799" w:rsidRPr="00366A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90C7" w14:textId="77777777" w:rsidR="00B3121A" w:rsidRDefault="00B3121A" w:rsidP="00565F7B">
      <w:r>
        <w:separator/>
      </w:r>
    </w:p>
  </w:endnote>
  <w:endnote w:type="continuationSeparator" w:id="0">
    <w:p w14:paraId="338E2834" w14:textId="77777777" w:rsidR="00B3121A" w:rsidRDefault="00B3121A" w:rsidP="0056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C7A" w14:textId="77777777" w:rsidR="00565F7B" w:rsidRDefault="00565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51BE" w14:textId="77777777" w:rsidR="00565F7B" w:rsidRDefault="00565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0FB5" w14:textId="77777777" w:rsidR="00565F7B" w:rsidRDefault="0056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25D2" w14:textId="77777777" w:rsidR="00B3121A" w:rsidRDefault="00B3121A" w:rsidP="00565F7B">
      <w:r>
        <w:separator/>
      </w:r>
    </w:p>
  </w:footnote>
  <w:footnote w:type="continuationSeparator" w:id="0">
    <w:p w14:paraId="3427F0A6" w14:textId="77777777" w:rsidR="00B3121A" w:rsidRDefault="00B3121A" w:rsidP="0056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CA96" w14:textId="77777777" w:rsidR="00565F7B" w:rsidRDefault="00565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63E7" w14:textId="4B3093EF" w:rsidR="00565F7B" w:rsidRDefault="00565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424B" w14:textId="77777777" w:rsidR="00565F7B" w:rsidRDefault="00565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02"/>
    <w:rsid w:val="00023BA9"/>
    <w:rsid w:val="00026C92"/>
    <w:rsid w:val="00065708"/>
    <w:rsid w:val="0007018F"/>
    <w:rsid w:val="000B266E"/>
    <w:rsid w:val="000D0A2D"/>
    <w:rsid w:val="000D6809"/>
    <w:rsid w:val="000F2679"/>
    <w:rsid w:val="00102F93"/>
    <w:rsid w:val="00112AE6"/>
    <w:rsid w:val="00113344"/>
    <w:rsid w:val="00113890"/>
    <w:rsid w:val="00116D9A"/>
    <w:rsid w:val="00122F62"/>
    <w:rsid w:val="00134B71"/>
    <w:rsid w:val="0013555B"/>
    <w:rsid w:val="001458D2"/>
    <w:rsid w:val="00164799"/>
    <w:rsid w:val="001668D0"/>
    <w:rsid w:val="001962F7"/>
    <w:rsid w:val="001A43D5"/>
    <w:rsid w:val="001E6D17"/>
    <w:rsid w:val="001F2B38"/>
    <w:rsid w:val="001F5E22"/>
    <w:rsid w:val="001F6E97"/>
    <w:rsid w:val="00215227"/>
    <w:rsid w:val="00224E5D"/>
    <w:rsid w:val="00240D6E"/>
    <w:rsid w:val="00251353"/>
    <w:rsid w:val="002527CD"/>
    <w:rsid w:val="00255267"/>
    <w:rsid w:val="00256AF0"/>
    <w:rsid w:val="0026588F"/>
    <w:rsid w:val="002713B6"/>
    <w:rsid w:val="00277B2C"/>
    <w:rsid w:val="002E0522"/>
    <w:rsid w:val="002E3187"/>
    <w:rsid w:val="002F3DEE"/>
    <w:rsid w:val="00310D8A"/>
    <w:rsid w:val="0031244B"/>
    <w:rsid w:val="00317AB7"/>
    <w:rsid w:val="00317DA9"/>
    <w:rsid w:val="003233C3"/>
    <w:rsid w:val="00323AE9"/>
    <w:rsid w:val="00333ED6"/>
    <w:rsid w:val="003522BF"/>
    <w:rsid w:val="00353058"/>
    <w:rsid w:val="003570BC"/>
    <w:rsid w:val="00366A79"/>
    <w:rsid w:val="003A1B51"/>
    <w:rsid w:val="003B2B2D"/>
    <w:rsid w:val="003C1AF8"/>
    <w:rsid w:val="003D52B3"/>
    <w:rsid w:val="003E05BE"/>
    <w:rsid w:val="003E1072"/>
    <w:rsid w:val="00410222"/>
    <w:rsid w:val="00414C0E"/>
    <w:rsid w:val="0042605B"/>
    <w:rsid w:val="0044796E"/>
    <w:rsid w:val="004740BC"/>
    <w:rsid w:val="005021B8"/>
    <w:rsid w:val="00502586"/>
    <w:rsid w:val="005042AA"/>
    <w:rsid w:val="00515FE7"/>
    <w:rsid w:val="00533ED8"/>
    <w:rsid w:val="00536C17"/>
    <w:rsid w:val="005547D6"/>
    <w:rsid w:val="00565F7B"/>
    <w:rsid w:val="005A1F7D"/>
    <w:rsid w:val="005A2D49"/>
    <w:rsid w:val="005A5D20"/>
    <w:rsid w:val="005A7B35"/>
    <w:rsid w:val="005B4F12"/>
    <w:rsid w:val="005C26A7"/>
    <w:rsid w:val="005D241D"/>
    <w:rsid w:val="005E3E5E"/>
    <w:rsid w:val="005F4693"/>
    <w:rsid w:val="00606ADF"/>
    <w:rsid w:val="00612901"/>
    <w:rsid w:val="00630862"/>
    <w:rsid w:val="00650127"/>
    <w:rsid w:val="00670838"/>
    <w:rsid w:val="00672E19"/>
    <w:rsid w:val="00676B75"/>
    <w:rsid w:val="00681860"/>
    <w:rsid w:val="006D10A4"/>
    <w:rsid w:val="006D5B40"/>
    <w:rsid w:val="006E1EEB"/>
    <w:rsid w:val="006E6276"/>
    <w:rsid w:val="00700B8D"/>
    <w:rsid w:val="00703F57"/>
    <w:rsid w:val="00732B74"/>
    <w:rsid w:val="007518AB"/>
    <w:rsid w:val="007B46FA"/>
    <w:rsid w:val="007F6452"/>
    <w:rsid w:val="008317DC"/>
    <w:rsid w:val="00831FCA"/>
    <w:rsid w:val="008546D1"/>
    <w:rsid w:val="00855D61"/>
    <w:rsid w:val="00876508"/>
    <w:rsid w:val="0089131B"/>
    <w:rsid w:val="008A1848"/>
    <w:rsid w:val="008A52F5"/>
    <w:rsid w:val="0091379D"/>
    <w:rsid w:val="00920354"/>
    <w:rsid w:val="00920456"/>
    <w:rsid w:val="009248CC"/>
    <w:rsid w:val="00927788"/>
    <w:rsid w:val="009342DD"/>
    <w:rsid w:val="00947C32"/>
    <w:rsid w:val="00982504"/>
    <w:rsid w:val="009948A0"/>
    <w:rsid w:val="009A389B"/>
    <w:rsid w:val="009D3B5C"/>
    <w:rsid w:val="009E59E7"/>
    <w:rsid w:val="009F729D"/>
    <w:rsid w:val="009F75B4"/>
    <w:rsid w:val="00A00399"/>
    <w:rsid w:val="00A05ED1"/>
    <w:rsid w:val="00A3011B"/>
    <w:rsid w:val="00AA02F5"/>
    <w:rsid w:val="00AC075C"/>
    <w:rsid w:val="00AC5F8B"/>
    <w:rsid w:val="00AC637D"/>
    <w:rsid w:val="00AE2D91"/>
    <w:rsid w:val="00AE50A5"/>
    <w:rsid w:val="00B06B4B"/>
    <w:rsid w:val="00B3121A"/>
    <w:rsid w:val="00B90B55"/>
    <w:rsid w:val="00B92C8E"/>
    <w:rsid w:val="00BC2B39"/>
    <w:rsid w:val="00BD78E3"/>
    <w:rsid w:val="00BE6435"/>
    <w:rsid w:val="00C001EC"/>
    <w:rsid w:val="00C16280"/>
    <w:rsid w:val="00C77CAE"/>
    <w:rsid w:val="00CA763F"/>
    <w:rsid w:val="00CC1B17"/>
    <w:rsid w:val="00CE4214"/>
    <w:rsid w:val="00CF53FC"/>
    <w:rsid w:val="00D010AB"/>
    <w:rsid w:val="00D10BC8"/>
    <w:rsid w:val="00D36A61"/>
    <w:rsid w:val="00D460B1"/>
    <w:rsid w:val="00D84B66"/>
    <w:rsid w:val="00D8727D"/>
    <w:rsid w:val="00DC5A6D"/>
    <w:rsid w:val="00DD5003"/>
    <w:rsid w:val="00DD770A"/>
    <w:rsid w:val="00E040FA"/>
    <w:rsid w:val="00E20AEB"/>
    <w:rsid w:val="00E21E72"/>
    <w:rsid w:val="00E339BE"/>
    <w:rsid w:val="00E34B83"/>
    <w:rsid w:val="00E569A5"/>
    <w:rsid w:val="00EB147C"/>
    <w:rsid w:val="00ED3210"/>
    <w:rsid w:val="00F06F39"/>
    <w:rsid w:val="00F33E02"/>
    <w:rsid w:val="00F44558"/>
    <w:rsid w:val="00F86536"/>
    <w:rsid w:val="00FC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FBA5"/>
  <w15:chartTrackingRefBased/>
  <w15:docId w15:val="{C33E8AA6-CB97-45A5-ACC1-35C33FD7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E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F7B"/>
    <w:pPr>
      <w:tabs>
        <w:tab w:val="center" w:pos="4680"/>
        <w:tab w:val="right" w:pos="9360"/>
      </w:tabs>
    </w:pPr>
  </w:style>
  <w:style w:type="character" w:customStyle="1" w:styleId="HeaderChar">
    <w:name w:val="Header Char"/>
    <w:basedOn w:val="DefaultParagraphFont"/>
    <w:link w:val="Header"/>
    <w:uiPriority w:val="99"/>
    <w:rsid w:val="00565F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F7B"/>
    <w:pPr>
      <w:tabs>
        <w:tab w:val="center" w:pos="4680"/>
        <w:tab w:val="right" w:pos="9360"/>
      </w:tabs>
    </w:pPr>
  </w:style>
  <w:style w:type="character" w:customStyle="1" w:styleId="FooterChar">
    <w:name w:val="Footer Char"/>
    <w:basedOn w:val="DefaultParagraphFont"/>
    <w:link w:val="Footer"/>
    <w:uiPriority w:val="99"/>
    <w:rsid w:val="00565F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df68d0a-59ce-417d-809b-bf35610dc311" xsi:nil="true"/>
    <lcf76f155ced4ddcb4097134ff3c332f xmlns="52a3ca5e-ddd2-4a56-bf73-525f811e39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C7AC13125F241B7E72CDC9C431513" ma:contentTypeVersion="15" ma:contentTypeDescription="Create a new document." ma:contentTypeScope="" ma:versionID="b73fbbbd847eb900b4067b8c22a1b034">
  <xsd:schema xmlns:xsd="http://www.w3.org/2001/XMLSchema" xmlns:xs="http://www.w3.org/2001/XMLSchema" xmlns:p="http://schemas.microsoft.com/office/2006/metadata/properties" xmlns:ns1="http://schemas.microsoft.com/sharepoint/v3" xmlns:ns2="1df68d0a-59ce-417d-809b-bf35610dc311" xmlns:ns3="52a3ca5e-ddd2-4a56-bf73-525f811e394d" targetNamespace="http://schemas.microsoft.com/office/2006/metadata/properties" ma:root="true" ma:fieldsID="0c62dfc343f39c570c122e268ae7927f" ns1:_="" ns2:_="" ns3:_="">
    <xsd:import namespace="http://schemas.microsoft.com/sharepoint/v3"/>
    <xsd:import namespace="1df68d0a-59ce-417d-809b-bf35610dc311"/>
    <xsd:import namespace="52a3ca5e-ddd2-4a56-bf73-525f811e3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68d0a-59ce-417d-809b-bf35610dc3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b7f899-1f28-4b43-8664-bf5de39a9351}" ma:internalName="TaxCatchAll" ma:showField="CatchAllData" ma:web="1df68d0a-59ce-417d-809b-bf35610dc3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a3ca5e-ddd2-4a56-bf73-525f811e3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AF8E5-458E-4542-A375-C0483D4E672B}">
  <ds:schemaRefs>
    <ds:schemaRef ds:uri="http://schemas.microsoft.com/office/2006/metadata/properties"/>
    <ds:schemaRef ds:uri="http://schemas.microsoft.com/office/infopath/2007/PartnerControls"/>
    <ds:schemaRef ds:uri="http://schemas.microsoft.com/sharepoint/v3"/>
    <ds:schemaRef ds:uri="1df68d0a-59ce-417d-809b-bf35610dc311"/>
    <ds:schemaRef ds:uri="52a3ca5e-ddd2-4a56-bf73-525f811e394d"/>
  </ds:schemaRefs>
</ds:datastoreItem>
</file>

<file path=customXml/itemProps2.xml><?xml version="1.0" encoding="utf-8"?>
<ds:datastoreItem xmlns:ds="http://schemas.openxmlformats.org/officeDocument/2006/customXml" ds:itemID="{9166B28A-9460-4DEF-8AC7-5EDCF69AF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f68d0a-59ce-417d-809b-bf35610dc311"/>
    <ds:schemaRef ds:uri="52a3ca5e-ddd2-4a56-bf73-525f811e3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37A5E-475D-4FA2-B18C-0E9FAC21B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Moz-Knight, Melinda</dc:creator>
  <cp:keywords/>
  <dc:description/>
  <cp:lastModifiedBy>Moz-Knight, Melinda</cp:lastModifiedBy>
  <cp:revision>9</cp:revision>
  <cp:lastPrinted>2022-04-11T14:27:00Z</cp:lastPrinted>
  <dcterms:created xsi:type="dcterms:W3CDTF">2022-04-11T14:49:00Z</dcterms:created>
  <dcterms:modified xsi:type="dcterms:W3CDTF">2022-09-29T18:53:00Z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0x010100515C7AC13125F241B7E72CDC9C431513</vt:lpwstr>
  </property>
  <property fmtid="{D5CDD505-2E9C-101B-9397-08002B2CF9AE}" pid="3" name="MediaServiceImageTags">
    <vt:lpwstr/>
  </property>
</Properties>
</file>